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RICHIESTA DI ACCESSO AI DOCUMENTI AMMINISTRATIVI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AI SENSI DEGLI ARTICOLI 22 E SEGUENTI DELLA LEGGE N.241/90</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Il/la sottoscritto/a cognome* _______________________.nome* ____________________________ nato/a* _______________________________ (prov.______) il _____________________________ residente in* _______________________ (prov. _____) via_____________________________ n.________ e-mail ________________________________________________ cell. ______________________________</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 _________________ fax ________________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 sensi e per gli effetti deli artt. 22 e seguenti della legge n.241 del 1990 e dell’articolo 6 del DPR n.184 del 2006 e delle relative disposizioni di attuazione dell’Amministrazione, disciplinanti il diritto di accesso ai documenti amministrativi,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CHIEDE</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il seguente documento: ___________________________________________________________________</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0" w:right="-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per le seguenti motivazioni: ______________________________________________________________, in ragione del seguente interesse connesso al documento richiesto _______________________________________________________________________________________</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DICHIARA</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 conoscere le sanzioni amministrative e penali previste dagli artt. 75 e 76 del D.P.R. 445/2000, “Testo unico delle disposizioni legislative e regolamentari in materia di documentazione amministrativa” (1);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 voler ricevere quanto richiesto, personalmente, oppure al proprio indirizzo di posta elettronica ____________________________________________, oppure che gli atti siano inviati al seguente indirizzo ____________________________________________ mediante raccomandata con avviso di ricevimento con spesa a proprio carico. (2)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 allega copia del proprio documento d’identità)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(luogo e data)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_________________________ </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(firma per esteso leggibile)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*Dati obbligatori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 ”Art. 76, D.P.R. n. 445/2000: “Chiunque rilascia dichiarazioni mendaci, forma atti falsi o ne fa uso nei casi previsti dal presente testo unico e punito ai sensi del codice penale e delle leggi speciali in materia. L’esibizione di un atto contenente dati non rispondenti a verità equivale ad uso di atto falso. 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rilascio di dati o documenti in formato elettronico o cartaceo è gratuito, salvo il rimborso del costo effettivamente sostenuto e documentato dall’amministrazione per la riproduzione su supporti materiali.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1"/>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1"/>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Informativa sul trattamento dei dati personali forniti con la richiesta (Ai sensi dell’art. 13 del D.Lgs. 196/2003 e del GDPR)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Finalità del trattamento </w:t>
      </w:r>
      <w:r w:rsidDel="00000000" w:rsidR="00000000" w:rsidRPr="00000000">
        <w:rPr>
          <w:rtl w:val="0"/>
        </w:rPr>
      </w:r>
    </w:p>
    <w:p w:rsidR="00000000" w:rsidDel="00000000" w:rsidP="00000000" w:rsidRDefault="00000000" w:rsidRPr="00000000" w14:paraId="00000025">
      <w:pPr>
        <w:pageBreakBefore w:val="0"/>
        <w:spacing w:after="0" w:line="240" w:lineRule="auto"/>
        <w:rPr>
          <w:rFonts w:ascii="Calibri" w:cs="Calibri" w:eastAsia="Calibri" w:hAnsi="Calibri"/>
          <w:b w:val="0"/>
        </w:rPr>
      </w:pPr>
      <w:r w:rsidDel="00000000" w:rsidR="00000000" w:rsidRPr="00000000">
        <w:rPr>
          <w:rFonts w:ascii="Calibri" w:cs="Calibri" w:eastAsia="Calibri" w:hAnsi="Calibri"/>
          <w:b w:val="0"/>
          <w:rtl w:val="0"/>
        </w:rPr>
        <w:t xml:space="preserve">I dati personali verranno trattati da Fraternità e Amicizia Società Cooperativa Sociale Onlus per lo svolgimento delle proprie funzioni istituzionali in relazione al procedimento avviato.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Natura del conferimento </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conferimento dei dati personali è obbligatorio, in quanto in mancanza di esso non sarà possibile dare inizio al procedimento menzionato in precedenza e provvedere all’emanazione del provvedimento conclusivo dello stesso.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Modalità del trattamento </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relazione alle finalità di cui sopra, il trattamento dei dati personali avverrà con modalità informatiche e manuali, in modo da garantire la riservatezza e la sicurezza degli stessi. I dati non saranno diffusi, potranno essere eventualmente utilizzati in maniera anonima per la creazione di profili degli utenti del servizio.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 Categorie di soggetti ai quali i dati personali possono essere comunicati o che possono venirne a conoscenza in qualità di Responsabili o Incaricati </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 I dati personali potranno essere comunicati ad altri soggetti pubblici e/o privati unicamente in forza di una disposizione di legge o di regolamento che lo preveda.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 Diritti dell’interessato </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All’interessato sono riconosciuti i diritti di cui all’art. 7, D.Lgs. n. 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 Titolare e Responsabili del trattamento </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informiamo che il Titolare del trattamento è Fraternità e Amicizia Società Cooperativa Sociale Onlus, con sede in via Washington, 59 20146 Milano (MI), Codice Fiscale 05970320965.</w:t>
      </w:r>
    </w:p>
    <w:p w:rsidR="00000000" w:rsidDel="00000000" w:rsidP="00000000" w:rsidRDefault="00000000" w:rsidRPr="00000000" w14:paraId="00000030">
      <w:pPr>
        <w:spacing w:after="0" w:line="276" w:lineRule="auto"/>
        <w:rPr>
          <w:rFonts w:ascii="Calibri" w:cs="Calibri" w:eastAsia="Calibri" w:hAnsi="Calibri"/>
          <w:b w:val="0"/>
        </w:rPr>
      </w:pPr>
      <w:r w:rsidDel="00000000" w:rsidR="00000000" w:rsidRPr="00000000">
        <w:rPr>
          <w:rFonts w:ascii="Calibri" w:cs="Calibri" w:eastAsia="Calibri" w:hAnsi="Calibri"/>
          <w:b w:val="0"/>
          <w:rtl w:val="0"/>
        </w:rPr>
        <w:t xml:space="preserve">Il Responsabile della protezione dei Dati (DPO) è contattabile per telefono al numero 02 49855558, oppure</w:t>
      </w:r>
    </w:p>
    <w:p w:rsidR="00000000" w:rsidDel="00000000" w:rsidP="00000000" w:rsidRDefault="00000000" w:rsidRPr="00000000" w14:paraId="00000031">
      <w:pPr>
        <w:spacing w:after="0" w:line="276" w:lineRule="auto"/>
        <w:rPr>
          <w:rFonts w:ascii="Calibri" w:cs="Calibri" w:eastAsia="Calibri" w:hAnsi="Calibri"/>
          <w:b w:val="0"/>
        </w:rPr>
      </w:pPr>
      <w:r w:rsidDel="00000000" w:rsidR="00000000" w:rsidRPr="00000000">
        <w:rPr>
          <w:rFonts w:ascii="Calibri" w:cs="Calibri" w:eastAsia="Calibri" w:hAnsi="Calibri"/>
          <w:b w:val="0"/>
          <w:rtl w:val="0"/>
        </w:rPr>
        <w:t xml:space="preserve">all’indirizzo email: dpo@fraternitaeamicizia.i, PEC cooperativafraternitaeamicizia@pec.it</w:t>
      </w:r>
    </w:p>
    <w:p w:rsidR="00000000" w:rsidDel="00000000" w:rsidP="00000000" w:rsidRDefault="00000000" w:rsidRPr="00000000" w14:paraId="00000032">
      <w:pPr>
        <w:spacing w:after="0" w:line="276" w:lineRule="auto"/>
        <w:rPr>
          <w:rFonts w:ascii="Calibri" w:cs="Calibri" w:eastAsia="Calibri" w:hAnsi="Calibri"/>
          <w:b w:val="0"/>
        </w:rPr>
      </w:pPr>
      <w:r w:rsidDel="00000000" w:rsidR="00000000" w:rsidRPr="00000000">
        <w:rPr>
          <w:rFonts w:ascii="Calibri" w:cs="Calibri" w:eastAsia="Calibri" w:hAnsi="Calibri"/>
          <w:b w:val="0"/>
          <w:rtl w:val="0"/>
        </w:rPr>
        <w:t xml:space="preserve">Potrà richiedere un elenco completo e aggiornato dei soggetti nominati responsabili del trattamento</w:t>
      </w:r>
    </w:p>
    <w:p w:rsidR="00000000" w:rsidDel="00000000" w:rsidP="00000000" w:rsidRDefault="00000000" w:rsidRPr="00000000" w14:paraId="00000033">
      <w:pPr>
        <w:spacing w:after="0" w:line="276" w:lineRule="auto"/>
        <w:rPr>
          <w:rFonts w:ascii="Calibri" w:cs="Calibri" w:eastAsia="Calibri" w:hAnsi="Calibri"/>
          <w:b w:val="0"/>
        </w:rPr>
      </w:pPr>
      <w:r w:rsidDel="00000000" w:rsidR="00000000" w:rsidRPr="00000000">
        <w:rPr>
          <w:rFonts w:ascii="Calibri" w:cs="Calibri" w:eastAsia="Calibri" w:hAnsi="Calibri"/>
          <w:b w:val="0"/>
          <w:rtl w:val="0"/>
        </w:rPr>
        <w:t xml:space="preserve">rivolgendosi al Titolare.</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b w:val="1"/>
        <w:sz w:val="22"/>
        <w:szCs w:val="22"/>
        <w:lang w:val="it-IT"/>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autoRedefine w:val="1"/>
    <w:qFormat w:val="1"/>
    <w:rsid w:val="00364666"/>
    <w:pPr>
      <w:spacing w:after="200" w:line="276" w:lineRule="auto"/>
      <w:jc w:val="both"/>
    </w:pPr>
    <w:rPr>
      <w:rFonts w:ascii="Verdana" w:cs="Arial" w:eastAsia="Calibri" w:hAnsi="Verdana"/>
      <w:b w:val="1"/>
      <w:bCs w:val="1"/>
      <w:iCs w:val="1"/>
      <w:szCs w:val="28"/>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Default" w:customStyle="1">
    <w:name w:val="Default"/>
    <w:rsid w:val="00364666"/>
    <w:pPr>
      <w:widowControl w:val="0"/>
      <w:autoSpaceDE w:val="0"/>
      <w:autoSpaceDN w:val="0"/>
      <w:adjustRightInd w:val="0"/>
      <w:spacing w:after="0" w:line="240" w:lineRule="auto"/>
    </w:pPr>
    <w:rPr>
      <w:rFonts w:ascii="Times New Roman" w:cs="Times New Roman" w:eastAsia="Calibri" w:hAnsi="Times New Roman"/>
      <w:color w:val="000000"/>
      <w:sz w:val="24"/>
      <w:szCs w:val="24"/>
      <w:lang w:eastAsia="it-IT"/>
    </w:rPr>
  </w:style>
  <w:style w:type="paragraph" w:styleId="Intestazione">
    <w:name w:val="header"/>
    <w:basedOn w:val="Normale"/>
    <w:link w:val="IntestazioneCarattere"/>
    <w:uiPriority w:val="99"/>
    <w:unhideWhenUsed w:val="1"/>
    <w:rsid w:val="00364666"/>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364666"/>
    <w:rPr>
      <w:rFonts w:ascii="Verdana" w:cs="Arial" w:eastAsia="Calibri" w:hAnsi="Verdana"/>
      <w:b w:val="1"/>
      <w:bCs w:val="1"/>
      <w:iCs w:val="1"/>
      <w:szCs w:val="28"/>
    </w:rPr>
  </w:style>
  <w:style w:type="paragraph" w:styleId="Pidipagina">
    <w:name w:val="footer"/>
    <w:basedOn w:val="Normale"/>
    <w:link w:val="PidipaginaCarattere"/>
    <w:uiPriority w:val="99"/>
    <w:unhideWhenUsed w:val="1"/>
    <w:rsid w:val="00364666"/>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364666"/>
    <w:rPr>
      <w:rFonts w:ascii="Verdana" w:cs="Arial" w:eastAsia="Calibri" w:hAnsi="Verdana"/>
      <w:b w:val="1"/>
      <w:bCs w:val="1"/>
      <w:iCs w:val="1"/>
      <w:szCs w:val="28"/>
    </w:rPr>
  </w:style>
  <w:style w:type="table" w:styleId="Grigliatabella">
    <w:name w:val="Table Grid"/>
    <w:basedOn w:val="Tabellanormale"/>
    <w:uiPriority w:val="59"/>
    <w:rsid w:val="0036466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SHDyuauDu3wx8R0anzJaIQPFCQ==">CgMxLjA4AHIhMVJqeFNEN0tJRXNwbUI4anNreE9td1RfRXlQZ1hEWVFf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2021-04-26T13:21:00Z</dcterms:created>
  <dc:creator>Andrea Mariani</dc:creator>
</cp:coreProperties>
</file>